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D736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7731659" w14:textId="77777777" w:rsidR="00FF5A48" w:rsidRDefault="00FF5A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52D252E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ПРАВИТЕЛЬСТВО РОССИЙСКОЙ ФЕДЕРАЦИИ</w:t>
      </w:r>
    </w:p>
    <w:p w14:paraId="4FF82F2D" w14:textId="77777777" w:rsidR="00FF5A48" w:rsidRDefault="00FF5A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F36A68A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ПОСТАНОВЛЕНИЕ</w:t>
      </w:r>
    </w:p>
    <w:p w14:paraId="6E9FEA20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от 11 мая 2023 г. 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736</w:t>
      </w:r>
    </w:p>
    <w:p w14:paraId="07E5C058" w14:textId="77777777" w:rsidR="00FF5A48" w:rsidRDefault="00FF5A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410A70B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ТИВШИМ СИЛУ ПОСТАНОВЛЕНИЯ ПРАВИТЕЛЬСТВА РОССИЙСКОЙ ФЕДЕРАЦИИ ОТ 4 ОКТЯБРЯ 2012 Г. 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1006</w:t>
      </w:r>
    </w:p>
    <w:p w14:paraId="5DE517E0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частью 7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статьи 84 Федерального закона "Об основах охраны здоровья граждан в Российской Федерации" и </w:t>
      </w:r>
      <w:hyperlink r:id="rId5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статьей 39.1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Российской Федерации "О защите прав потребителей" Правительство Российской Федерации постановляет:</w:t>
      </w:r>
    </w:p>
    <w:p w14:paraId="38D1E622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1. Утвердить прилагаемые:</w:t>
      </w:r>
    </w:p>
    <w:p w14:paraId="6776868F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Правила предоставления медицинскими организациями платных медицинских услуг;</w:t>
      </w:r>
    </w:p>
    <w:p w14:paraId="4914FE7B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изменения, которые вносятся в акты Правительства Российской Федерации.</w:t>
      </w:r>
    </w:p>
    <w:p w14:paraId="4573890E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2. Признать утратившим силу постановление Правительства Российской Федерации </w:t>
      </w:r>
      <w:hyperlink r:id="rId6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от 4 октября 2012 г. N 1006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"Об утверждении Правил предоставления медицинскими организациями платных медицинских услуг" (Собрание законодательства Российской Федерации, 2012, 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41, ст. 5628).</w:t>
      </w:r>
    </w:p>
    <w:p w14:paraId="7C5DA5CA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 Настоящее постановление вступает в силу с 1 сентября 2023 г. и действует до 1 сентября 2026 г.</w:t>
      </w:r>
    </w:p>
    <w:p w14:paraId="2FAE3011" w14:textId="77777777" w:rsidR="00FF5A48" w:rsidRDefault="00FF5A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876D56A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Председатель Правительства</w:t>
      </w:r>
    </w:p>
    <w:p w14:paraId="11E62A2A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Российской Федерации</w:t>
      </w:r>
    </w:p>
    <w:p w14:paraId="45EC3AE4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М. МИШУСТИН</w:t>
      </w:r>
    </w:p>
    <w:p w14:paraId="129C080F" w14:textId="77777777" w:rsidR="00FF5A48" w:rsidRDefault="00FF5A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6EDE904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УТВЕРЖДЕНЫ</w:t>
      </w:r>
    </w:p>
    <w:p w14:paraId="7010EF74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постановлением Правительства</w:t>
      </w:r>
    </w:p>
    <w:p w14:paraId="54BF2D66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lastRenderedPageBreak/>
        <w:t>Российской Федерации</w:t>
      </w:r>
    </w:p>
    <w:p w14:paraId="453D906D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от 11 мая 2023 г.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736</w:t>
      </w:r>
    </w:p>
    <w:p w14:paraId="65DA6E6D" w14:textId="77777777" w:rsidR="00FF5A48" w:rsidRDefault="00FF5A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7CB3AB8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ПРАВИЛА ПРЕДОС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ТАВЛЕНИЯ МЕДИЦИНСКИМИ ОРГАНИЗАЦИЯМИ ПЛАТНЫХ МЕДИЦИНСКИХ УСЛУГ</w:t>
      </w:r>
    </w:p>
    <w:p w14:paraId="1A9866A2" w14:textId="77777777" w:rsidR="00FF5A48" w:rsidRDefault="00FF5A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3A61AC2" w14:textId="77777777" w:rsidR="00FF5A48" w:rsidRDefault="00FF5A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65D705F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. Общие положения</w:t>
      </w:r>
    </w:p>
    <w:p w14:paraId="79ACDBED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14:paraId="777E1731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 Для целей настоящих Правил используются следующие основные понятия:</w:t>
      </w:r>
    </w:p>
    <w:p w14:paraId="3B4CBBFF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14:paraId="09D4EF98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48F85869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7A6484D7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7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"Об основах охраны здоровья граждан в Российской Федерации";</w:t>
      </w:r>
    </w:p>
    <w:p w14:paraId="7D491DFE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79109D12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3. Понятие "потребитель" применяется также в значении, установленном </w:t>
      </w:r>
      <w:hyperlink r:id="rId8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9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"Об основах охраны здоровья граждан в Российской Федерации".</w:t>
      </w:r>
    </w:p>
    <w:p w14:paraId="0D66A8DD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14:paraId="3668DA5C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14:paraId="6F8DDE79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6. Настоящие Правила в наглядной и доступной форме доводятся исполнителем до сведения потребителя и (или) заказчика.</w:t>
      </w:r>
    </w:p>
    <w:p w14:paraId="309CCD1B" w14:textId="77777777" w:rsidR="00FF5A48" w:rsidRDefault="00FF5A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A75561C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. Условия предоставления платных медицинских услуг</w:t>
      </w:r>
    </w:p>
    <w:p w14:paraId="527526B8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14:paraId="735B43AC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0F400DBB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14:paraId="275B764F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14:paraId="7AD67117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назначение и применение по медицинским показаниям лекарственных препаратов, не входящих в </w:t>
      </w:r>
      <w:hyperlink r:id="rId10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перечень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14:paraId="0FBD68A2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14:paraId="7063CA44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14:paraId="3F53947B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анонимно, за исключением случаев, предусмотренных законодательством Российской Федерации;</w:t>
      </w:r>
    </w:p>
    <w:p w14:paraId="0473FD3E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70C6DCBB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1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статьей 21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14:paraId="180EEE64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9. Условия использов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ания материально-технической базы и привлечения медицинских </w:t>
      </w: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</w:t>
      </w:r>
      <w:r>
        <w:rPr>
          <w:rFonts w:ascii="Times New Roman" w:hAnsi="Times New Roman" w:cs="Times New Roman"/>
          <w:kern w:val="0"/>
          <w:sz w:val="24"/>
          <w:szCs w:val="24"/>
        </w:rPr>
        <w:t>оводителями указанных медицинских организаций, если иное не установлено их учредительными документами.</w:t>
      </w:r>
    </w:p>
    <w:p w14:paraId="0FDC40EE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</w:t>
      </w:r>
      <w:r>
        <w:rPr>
          <w:rFonts w:ascii="Times New Roman" w:hAnsi="Times New Roman" w:cs="Times New Roman"/>
          <w:kern w:val="0"/>
          <w:sz w:val="24"/>
          <w:szCs w:val="24"/>
        </w:rPr>
        <w:t>ториальных программ.</w:t>
      </w:r>
    </w:p>
    <w:p w14:paraId="0FB3B2B2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10. Медицинская помощь при предоставлении платных медицинских услуг организуется и оказывается:</w:t>
      </w:r>
    </w:p>
    <w:p w14:paraId="7BDB0E08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1DB65207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7675999A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на основе клинических рекомендаций;</w:t>
      </w:r>
    </w:p>
    <w:p w14:paraId="18929897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г) 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 w14:paraId="4AF4A535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14:paraId="2672BF9E" w14:textId="77777777" w:rsidR="00FF5A48" w:rsidRDefault="00FF5A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B2DD051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. Информация об исполнителе и предоставляемых им платных медицинских услугах</w:t>
      </w:r>
    </w:p>
    <w:p w14:paraId="479D6494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статьями </w:t>
      </w:r>
      <w:hyperlink r:id="rId12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- </w:t>
      </w:r>
      <w:hyperlink r:id="rId13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Российской Федерации "О защите прав потребителей".</w:t>
      </w:r>
    </w:p>
    <w:p w14:paraId="7C286198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13. Исполнитель - юридическое лицо обязан предоставить потребителю и (или) заказчику следующую информацию:</w:t>
      </w:r>
    </w:p>
    <w:p w14:paraId="343510A3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14:paraId="72CBFFF9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б) адрес своего сайта в информационно-телекоммуникационной сети "Интернет" (далее - сеть "Интернет") (при его наличии);</w:t>
      </w:r>
    </w:p>
    <w:p w14:paraId="1727ED98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14:paraId="71D296B0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14. Исполнитель - индивидуальный предприниматель обязан предоставить потребителю и (или) заказчику следующую информацию:</w:t>
      </w:r>
    </w:p>
    <w:p w14:paraId="36EBE02A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основной государственный регистрационный номер;</w:t>
      </w:r>
    </w:p>
    <w:p w14:paraId="12037969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фамилия, имя и отчество (при наличии);</w:t>
      </w:r>
    </w:p>
    <w:p w14:paraId="2A5575EE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адр</w:t>
      </w:r>
      <w:r>
        <w:rPr>
          <w:rFonts w:ascii="Times New Roman" w:hAnsi="Times New Roman" w:cs="Times New Roman"/>
          <w:kern w:val="0"/>
          <w:sz w:val="24"/>
          <w:szCs w:val="24"/>
        </w:rPr>
        <w:t>ес (адреса) места жительства и осуществления медицинской деятельности;</w:t>
      </w:r>
    </w:p>
    <w:p w14:paraId="2B99FB90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г) адрес своего сайта в сети "Интернет" (при его наличии);</w:t>
      </w:r>
    </w:p>
    <w:p w14:paraId="4D547D75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14:paraId="3D5DC98C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5209C3BE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16. Исполнителем в соответствии со </w:t>
      </w:r>
      <w:hyperlink r:id="rId14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статьей 9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14:paraId="5BA73F97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14:paraId="3A3F6F74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17. Помимо информации, предусмотренной пунктами 12 - 16 настоящих Правил, исполнитель обязан довести до сведения потребителя и (или) заказчика следующую информацию:</w:t>
      </w:r>
    </w:p>
    <w:p w14:paraId="2EA388B0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перечень платных медицинских услуг, соответствующих номенклатуре медицинских услуг, предусмотренной пунктом 11 настоящих Правил, с указанием цен в рублях;</w:t>
      </w:r>
    </w:p>
    <w:p w14:paraId="52BF8FB8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19F96023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r>
        <w:rPr>
          <w:rFonts w:ascii="Times New Roman" w:hAnsi="Times New Roman" w:cs="Times New Roman"/>
          <w:kern w:val="0"/>
          <w:sz w:val="24"/>
          <w:szCs w:val="24"/>
        </w:rPr>
        <w:t>www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>pravo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>gov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>ru</w:t>
      </w:r>
      <w:r>
        <w:rPr>
          <w:rFonts w:ascii="Times New Roman" w:hAnsi="Times New Roman" w:cs="Times New Roman"/>
          <w:kern w:val="0"/>
          <w:sz w:val="24"/>
          <w:szCs w:val="24"/>
        </w:rPr>
        <w:t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14:paraId="0EE9CD79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г) сроки ожидания предоставления платных медицинских услуг;</w:t>
      </w:r>
    </w:p>
    <w:p w14:paraId="3A7C5B9F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4FD3B33C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е) график работы медицинских работников, участвующих в предоставлении платных медицинских услуг;</w:t>
      </w:r>
    </w:p>
    <w:p w14:paraId="078FE1C9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ж) образцы договоров;</w:t>
      </w:r>
    </w:p>
    <w:p w14:paraId="35D59F75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14:paraId="5F531143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</w:t>
      </w:r>
      <w:r>
        <w:rPr>
          <w:rFonts w:ascii="Times New Roman" w:hAnsi="Times New Roman" w:cs="Times New Roman"/>
          <w:kern w:val="0"/>
          <w:sz w:val="24"/>
          <w:szCs w:val="24"/>
        </w:rPr>
        <w:t>нной власти и организации).</w:t>
      </w:r>
    </w:p>
    <w:p w14:paraId="10CA154E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18. Информация, указанная в пунктах 12 - 16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14:paraId="339FFC45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14:paraId="1B9DBFFB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14:paraId="0DDABCA7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1B841C8D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36480472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другие сведения, относящиеся к предмету договора.</w:t>
      </w:r>
    </w:p>
    <w:p w14:paraId="03DF5E3D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15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2B2EEEF4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</w:t>
      </w: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быть направлено обращение (жалоба).</w:t>
      </w:r>
    </w:p>
    <w:p w14:paraId="4291C13C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14:paraId="6CAEF648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16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Российской Федерации "О защите прав потребителей".</w:t>
      </w:r>
    </w:p>
    <w:p w14:paraId="0F2B200B" w14:textId="77777777" w:rsidR="00FF5A48" w:rsidRDefault="00FF5A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4791174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. Порядок заключения договора и оплаты медицинских услуг</w:t>
      </w:r>
    </w:p>
    <w:p w14:paraId="339F3F3F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22. Договор заключается потребителем и (или) заказчиком с исполнителем в письменной форме.</w:t>
      </w:r>
    </w:p>
    <w:p w14:paraId="7F4A1EE3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23. Договор должен содержать следующую инфор</w:t>
      </w:r>
      <w:r>
        <w:rPr>
          <w:rFonts w:ascii="Times New Roman" w:hAnsi="Times New Roman" w:cs="Times New Roman"/>
          <w:kern w:val="0"/>
          <w:sz w:val="24"/>
          <w:szCs w:val="24"/>
        </w:rPr>
        <w:t>мацию:</w:t>
      </w:r>
    </w:p>
    <w:p w14:paraId="598FE3D9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сведения об исполнителе:</w:t>
      </w:r>
    </w:p>
    <w:p w14:paraId="0024DF91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21A16816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14:paraId="4822E67D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17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перечень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предоставляемых работ (услуг), составляющих медицинскую деятельность, в соответствии с лицензией;</w:t>
      </w:r>
    </w:p>
    <w:p w14:paraId="7DF1311C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14:paraId="28F5E800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7CD1FFF8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данные документа, удостоверяющего личность;</w:t>
      </w:r>
    </w:p>
    <w:p w14:paraId="1F55C13C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сведения о законном представителе потребителя или лице, заключающем договор от имени потребителя:</w:t>
      </w:r>
    </w:p>
    <w:p w14:paraId="37E2E341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фамилия, имя и отчество (при наличии), адрес места жительства и телефон;</w:t>
      </w:r>
    </w:p>
    <w:p w14:paraId="163500E5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данные документа, удостоверяющего личность;</w:t>
      </w:r>
    </w:p>
    <w:p w14:paraId="0A700139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г) сведения о заказчике (в том числе если заказчик и законный представитель являются одним лицом):</w:t>
      </w:r>
    </w:p>
    <w:p w14:paraId="05EBABBF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фамилия, имя и отчество (при наличии), адрес места жительства и телефон заказчика - физического лица;</w:t>
      </w:r>
    </w:p>
    <w:p w14:paraId="3D286F2A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данные документа, удостоверяющего личность заказчика;</w:t>
      </w:r>
    </w:p>
    <w:p w14:paraId="533D819D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данные документа, удостоверяющего личность законного представителя потребителя;</w:t>
      </w:r>
    </w:p>
    <w:p w14:paraId="79A23854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5F57D59E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д) перечень платных медицинских услуг, предоставляемых в соответствии с договором;</w:t>
      </w:r>
    </w:p>
    <w:p w14:paraId="47AAE5D7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е) стоимость платных медицинских услуг, сроки и порядок их оплаты;</w:t>
      </w:r>
    </w:p>
    <w:p w14:paraId="024041F9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ж) условия и сроки ожидания платных медицинских услуг;</w:t>
      </w:r>
    </w:p>
    <w:p w14:paraId="762FB144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з) сведения о лице, заключающем договор от имени исполнителя:</w:t>
      </w:r>
    </w:p>
    <w:p w14:paraId="1EB0664F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фамилия, имя, отчество (при наличии);</w:t>
      </w:r>
    </w:p>
    <w:p w14:paraId="70519EC4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должность;</w:t>
      </w:r>
    </w:p>
    <w:p w14:paraId="0644BCA5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документ, подтвержда</w:t>
      </w:r>
      <w:r>
        <w:rPr>
          <w:rFonts w:ascii="Times New Roman" w:hAnsi="Times New Roman" w:cs="Times New Roman"/>
          <w:kern w:val="0"/>
          <w:sz w:val="24"/>
          <w:szCs w:val="24"/>
        </w:rPr>
        <w:t>ющий полномочия указанного лица;</w:t>
      </w:r>
    </w:p>
    <w:p w14:paraId="1605A7BD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14:paraId="7200AE10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к) ответственность сторон за невыполнение условий договора;</w:t>
      </w:r>
    </w:p>
    <w:p w14:paraId="1F2282B1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л) порядок изменения и расторжения договора;</w:t>
      </w:r>
    </w:p>
    <w:p w14:paraId="09FC82EA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14:paraId="373710D8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н) иные условия, определяемые по соглашению сторон.</w:t>
      </w:r>
    </w:p>
    <w:p w14:paraId="568DED08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1DCB3F73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14:paraId="194DD5B4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14:paraId="5A0C1356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14:paraId="1C4EA5E2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14:paraId="103E8833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14:paraId="49FBCFBD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14:paraId="5C5D5CE0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18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пунктом 10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части 2 статьи 81 Федерального закона "Об основах охраны здоровья граждан в Российской Федерации".</w:t>
      </w:r>
    </w:p>
    <w:p w14:paraId="04C0E7B4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14:paraId="77858E33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14:paraId="59AD2201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14:paraId="61FE545B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14:paraId="74F718A6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14:paraId="4679803B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копия договора с приложениями и дополнительными соглашениями к нему (в случае заключения);</w:t>
      </w:r>
    </w:p>
    <w:p w14:paraId="3E392EE0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справка об оплате медицинских услуг по установленной форме;</w:t>
      </w:r>
    </w:p>
    <w:p w14:paraId="32C8203E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14:paraId="4289AE55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</w:t>
      </w: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осуществлении расчетов).</w:t>
      </w:r>
    </w:p>
    <w:p w14:paraId="36F1DB7B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14:paraId="777DC709" w14:textId="77777777" w:rsidR="00FF5A48" w:rsidRDefault="00FF5A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F499DCE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. Порядок предоставления платных медицинских услуг</w:t>
      </w:r>
    </w:p>
    <w:p w14:paraId="3637B34A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35. Исполнит</w:t>
      </w:r>
      <w:r>
        <w:rPr>
          <w:rFonts w:ascii="Times New Roman" w:hAnsi="Times New Roman" w:cs="Times New Roman"/>
          <w:kern w:val="0"/>
          <w:sz w:val="24"/>
          <w:szCs w:val="24"/>
        </w:rPr>
        <w:t>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14:paraId="11E5F45A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3DDBEBB3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38EE050C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1E448117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14:paraId="45192021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6FF2647B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4105C25D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14:paraId="14FE310B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14:paraId="76AC42DE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</w:t>
      </w: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соответствии с </w:t>
      </w:r>
      <w:hyperlink r:id="rId19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главой III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Российской Федерации "О защите прав потребителей".</w:t>
      </w:r>
    </w:p>
    <w:p w14:paraId="498E309D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0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Российской Федерации "О защите прав потребителей".</w:t>
      </w:r>
    </w:p>
    <w:p w14:paraId="6EEBDB83" w14:textId="77777777" w:rsidR="00FF5A48" w:rsidRDefault="00FF5A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95120AE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. Особенности оказания медицинских услуг (выполнения работ) при заключении договора дистанционным способом</w:t>
      </w:r>
    </w:p>
    <w:p w14:paraId="685FA939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14:paraId="38EBCCC5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14:paraId="491B6BF8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14:paraId="3C09F118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основной государственный регистрационный номер исполнителя;</w:t>
      </w:r>
    </w:p>
    <w:p w14:paraId="6473040D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номера телефонов и режим работы исполнителя;</w:t>
      </w:r>
    </w:p>
    <w:p w14:paraId="2B6F5ADD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г) идентификационный номер налогоплательщика;</w:t>
      </w:r>
    </w:p>
    <w:p w14:paraId="69FD9897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д) информация об оказываемой услуге (выполняемой работе), предусмотренная </w:t>
      </w:r>
      <w:hyperlink r:id="rId21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статьей 10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Российской Федерации "О защите прав потребителей";</w:t>
      </w:r>
    </w:p>
    <w:p w14:paraId="40D3BD8F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е) способы оплаты услуги (работы);</w:t>
      </w:r>
    </w:p>
    <w:p w14:paraId="161BF596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14:paraId="49A93EC7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14:paraId="7CDA3679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44. Указанная в пункте 43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14:paraId="5A68CC85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45. Договор с потребителем и (или) заказчиком считается заключенным со дня оформления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</w:t>
      </w:r>
      <w:hyperlink r:id="rId22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16.1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и </w:t>
      </w:r>
      <w:hyperlink r:id="rId23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37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Российской Федерации "О защите прав потребителей".</w:t>
      </w:r>
    </w:p>
    <w:p w14:paraId="017B013B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14:paraId="66EAF206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14:paraId="5E53B5DB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14:paraId="4C748A85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2DF2E2BD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14:paraId="59F13F01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статей </w:t>
      </w:r>
      <w:hyperlink r:id="rId24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16.1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и </w:t>
      </w:r>
      <w:hyperlink r:id="rId25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37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Российской Федерации "О защите прав потребителей".</w:t>
      </w:r>
    </w:p>
    <w:p w14:paraId="170AFB1B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14:paraId="1B500A4F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14:paraId="68A847D2" w14:textId="77777777" w:rsidR="00FF5A48" w:rsidRDefault="00FF5A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AD83C4D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VII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. Ответственность исполнителя при предоставлении платных медицинских услуг</w:t>
      </w:r>
    </w:p>
    <w:p w14:paraId="748E16DC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0A0FDB4E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14:paraId="1D5CE9AC" w14:textId="77777777" w:rsidR="00FF5A48" w:rsidRDefault="00FF5A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07D3704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УТВЕРЖДЕНЫ</w:t>
      </w:r>
    </w:p>
    <w:p w14:paraId="2EB44B87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постановлением Правительства</w:t>
      </w:r>
    </w:p>
    <w:p w14:paraId="55C240ED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Российской Федерации</w:t>
      </w:r>
    </w:p>
    <w:p w14:paraId="1841977F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от 11 мая 2023 г.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736</w:t>
      </w:r>
    </w:p>
    <w:p w14:paraId="275D9CFC" w14:textId="77777777" w:rsidR="00FF5A48" w:rsidRDefault="00FF5A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D5C2BB7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lastRenderedPageBreak/>
        <w:t>ИЗМЕНЕНИЯ, КОТОРЫЕ ВНОСЯТСЯ В АКТЫ ПРАВИТЕЛЬСТВА РОССИЙСКОЙ ФЕДЕРАЦИИ</w:t>
      </w:r>
    </w:p>
    <w:p w14:paraId="6405DFD9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1. Абзац первый </w:t>
      </w:r>
      <w:hyperlink r:id="rId26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пункта 12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574 "Об утверждении Положения о независимой военно-врачебной экспертизе" (Собрание законодательства Российской Федерации, 2008, 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31, ст. 3744; 2013, 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28, ст. 3831), изложить в следующей редакции:</w:t>
      </w:r>
    </w:p>
    <w:p w14:paraId="506975E7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27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частью 7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статьи 84 Федерального закона "Об основах охраны здоровья граждан в Российской Федерации" Правительством Российской Федерации.".</w:t>
      </w:r>
    </w:p>
    <w:p w14:paraId="78DCF23C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 В перечне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3340-р (Собрание законодательства Российской Федерации, 2020, 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52, ст. 8906; 2022, 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1, ст. 163), </w:t>
      </w:r>
      <w:hyperlink r:id="rId28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сноску четвертую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изложить в следующей редакции:</w:t>
      </w:r>
    </w:p>
    <w:p w14:paraId="4F45E766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постановления Правительства Российской Федерации </w:t>
      </w:r>
      <w:hyperlink r:id="rId29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от 28 июля 2008 г. N 574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"Об утверждении Положения о независимой военно-врачебной экспертизе" и постановления Правительства Российской Федерации </w:t>
      </w:r>
      <w:hyperlink r:id="rId30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от 4 июля 2013 г. N 565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"Об утверждении Положения о военно-врачебной экспертизе".".</w:t>
      </w:r>
    </w:p>
    <w:p w14:paraId="47CB1AC8" w14:textId="77777777" w:rsidR="00FF5A48" w:rsidRDefault="00FF5A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3. Пункты </w:t>
      </w:r>
      <w:hyperlink r:id="rId31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203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208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341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и </w:t>
      </w:r>
      <w:hyperlink r:id="rId34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577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2, ст. 471), исключить.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F5A48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44BF3"/>
  <w14:defaultImageDpi w14:val="0"/>
  <w15:docId w15:val="{1F0FEA19-12CC-4C1D-AAF3-1C860809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37678#l59" TargetMode="External"/><Relationship Id="rId18" Type="http://schemas.openxmlformats.org/officeDocument/2006/relationships/hyperlink" Target="https://normativ.kontur.ru/document?moduleid=1&amp;documentid=444218#l418" TargetMode="External"/><Relationship Id="rId26" Type="http://schemas.openxmlformats.org/officeDocument/2006/relationships/hyperlink" Target="https://normativ.kontur.ru/document?moduleid=1&amp;documentid=231834#l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37678#l59" TargetMode="External"/><Relationship Id="rId34" Type="http://schemas.openxmlformats.org/officeDocument/2006/relationships/hyperlink" Target="https://normativ.kontur.ru/document?moduleid=1&amp;documentid=445616#l610" TargetMode="External"/><Relationship Id="rId7" Type="http://schemas.openxmlformats.org/officeDocument/2006/relationships/hyperlink" Target="https://normativ.kontur.ru/document?moduleid=1&amp;documentid=444218#l0" TargetMode="External"/><Relationship Id="rId12" Type="http://schemas.openxmlformats.org/officeDocument/2006/relationships/hyperlink" Target="https://normativ.kontur.ru/document?moduleid=1&amp;documentid=437678#l53" TargetMode="External"/><Relationship Id="rId17" Type="http://schemas.openxmlformats.org/officeDocument/2006/relationships/hyperlink" Target="https://normativ.kontur.ru/document?moduleid=1&amp;documentid=432422#l118" TargetMode="External"/><Relationship Id="rId25" Type="http://schemas.openxmlformats.org/officeDocument/2006/relationships/hyperlink" Target="https://normativ.kontur.ru/document?moduleid=1&amp;documentid=437678#l824" TargetMode="External"/><Relationship Id="rId33" Type="http://schemas.openxmlformats.org/officeDocument/2006/relationships/hyperlink" Target="https://normativ.kontur.ru/document?moduleid=1&amp;documentid=445616#l3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37678#l2" TargetMode="External"/><Relationship Id="rId20" Type="http://schemas.openxmlformats.org/officeDocument/2006/relationships/hyperlink" Target="https://normativ.kontur.ru/document?moduleid=1&amp;documentid=437678#l2" TargetMode="External"/><Relationship Id="rId29" Type="http://schemas.openxmlformats.org/officeDocument/2006/relationships/hyperlink" Target="https://normativ.kontur.ru/document?moduleid=1&amp;documentid=231834#l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04609#l0" TargetMode="External"/><Relationship Id="rId11" Type="http://schemas.openxmlformats.org/officeDocument/2006/relationships/hyperlink" Target="https://normativ.kontur.ru/document?moduleid=1&amp;documentid=444218#l1832" TargetMode="External"/><Relationship Id="rId24" Type="http://schemas.openxmlformats.org/officeDocument/2006/relationships/hyperlink" Target="https://normativ.kontur.ru/document?moduleid=1&amp;documentid=437678#l920" TargetMode="External"/><Relationship Id="rId32" Type="http://schemas.openxmlformats.org/officeDocument/2006/relationships/hyperlink" Target="https://normativ.kontur.ru/document?moduleid=1&amp;documentid=445616#l240" TargetMode="External"/><Relationship Id="rId5" Type="http://schemas.openxmlformats.org/officeDocument/2006/relationships/hyperlink" Target="https://normativ.kontur.ru/document?moduleid=1&amp;documentid=437678#l299" TargetMode="External"/><Relationship Id="rId15" Type="http://schemas.openxmlformats.org/officeDocument/2006/relationships/hyperlink" Target="https://normativ.kontur.ru/document?moduleid=1&amp;documentid=444218#l0" TargetMode="External"/><Relationship Id="rId23" Type="http://schemas.openxmlformats.org/officeDocument/2006/relationships/hyperlink" Target="https://normativ.kontur.ru/document?moduleid=1&amp;documentid=437678#l824" TargetMode="External"/><Relationship Id="rId28" Type="http://schemas.openxmlformats.org/officeDocument/2006/relationships/hyperlink" Target="https://normativ.kontur.ru/document?moduleid=1&amp;documentid=424596#l62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446595#l17" TargetMode="External"/><Relationship Id="rId19" Type="http://schemas.openxmlformats.org/officeDocument/2006/relationships/hyperlink" Target="https://normativ.kontur.ru/document?moduleid=1&amp;documentid=437678#l220" TargetMode="External"/><Relationship Id="rId31" Type="http://schemas.openxmlformats.org/officeDocument/2006/relationships/hyperlink" Target="https://normativ.kontur.ru/document?moduleid=1&amp;documentid=445616#l234" TargetMode="External"/><Relationship Id="rId4" Type="http://schemas.openxmlformats.org/officeDocument/2006/relationships/hyperlink" Target="https://normativ.kontur.ru/document?moduleid=1&amp;documentid=444218#l442" TargetMode="External"/><Relationship Id="rId9" Type="http://schemas.openxmlformats.org/officeDocument/2006/relationships/hyperlink" Target="https://normativ.kontur.ru/document?moduleid=1&amp;documentid=444218#l0" TargetMode="External"/><Relationship Id="rId14" Type="http://schemas.openxmlformats.org/officeDocument/2006/relationships/hyperlink" Target="https://normativ.kontur.ru/document?moduleid=1&amp;documentid=437678#l842" TargetMode="External"/><Relationship Id="rId22" Type="http://schemas.openxmlformats.org/officeDocument/2006/relationships/hyperlink" Target="https://normativ.kontur.ru/document?moduleid=1&amp;documentid=437678#l920" TargetMode="External"/><Relationship Id="rId27" Type="http://schemas.openxmlformats.org/officeDocument/2006/relationships/hyperlink" Target="https://normativ.kontur.ru/document?moduleid=1&amp;documentid=444218#l442" TargetMode="External"/><Relationship Id="rId30" Type="http://schemas.openxmlformats.org/officeDocument/2006/relationships/hyperlink" Target="https://normativ.kontur.ru/document?moduleid=1&amp;documentid=446836#l0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normativ.kontur.ru/document?moduleid=1&amp;documentid=437678#l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5534</Words>
  <Characters>31549</Characters>
  <Application>Microsoft Office Word</Application>
  <DocSecurity>0</DocSecurity>
  <Lines>262</Lines>
  <Paragraphs>74</Paragraphs>
  <ScaleCrop>false</ScaleCrop>
  <Company/>
  <LinksUpToDate>false</LinksUpToDate>
  <CharactersWithSpaces>37009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Павленко</dc:creator>
  <cp:keywords/>
  <dc:description/>
  <cp:lastModifiedBy>Андрей Павленко</cp:lastModifiedBy>
  <cp:revision>2</cp:revision>
  <dcterms:created xsi:type="dcterms:W3CDTF">2023-11-29T20:42:00Z</dcterms:created>
  <dcterms:modified xsi:type="dcterms:W3CDTF">2023-11-29T20:42:00Z</dcterms:modified>
</cp:coreProperties>
</file>